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Семейное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EC46C9D" w:rsidR="00A77598" w:rsidRPr="00CC3C9A" w:rsidRDefault="00CC3C9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77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877D4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F877D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F877D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877D4">
              <w:rPr>
                <w:rFonts w:ascii="Times New Roman" w:hAnsi="Times New Roman" w:cs="Times New Roman"/>
                <w:sz w:val="20"/>
                <w:szCs w:val="20"/>
              </w:rPr>
              <w:t>Желонкин</w:t>
            </w:r>
            <w:proofErr w:type="spellEnd"/>
            <w:r w:rsidRPr="00F877D4">
              <w:rPr>
                <w:rFonts w:ascii="Times New Roman" w:hAnsi="Times New Roman" w:cs="Times New Roman"/>
                <w:sz w:val="20"/>
                <w:szCs w:val="20"/>
              </w:rPr>
              <w:t xml:space="preserve"> Сергей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D0C3DFE" w:rsidR="004475DA" w:rsidRPr="00CC3C9A" w:rsidRDefault="00CC3C9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D6CC412" w14:textId="77777777" w:rsidR="00F877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51371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_Toc196751371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70AABAFB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2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_Toc196751372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60D42438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3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_Toc196751373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457E6DE8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4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_Toc196751374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1E4B36E6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5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_Toc196751375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7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4685D252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6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_Toc196751376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7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16E2798B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7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_Toc196751377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8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095D969A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8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_Toc196751378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8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666741E6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79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_Toc196751379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9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2257F7FD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0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_Toc196751380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11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23D159D0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1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_Toc196751381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12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316F3D2E" w14:textId="77777777" w:rsidR="00F877D4" w:rsidRDefault="0088282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2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_Toc196751382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138AE588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3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_Toc196751383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52944163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4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_Toc196751384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1C9D4889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5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_Toc196751385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58F473E1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6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_Toc196751386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350E5CD9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7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_Toc196751387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030CD012" w14:textId="77777777" w:rsidR="00F877D4" w:rsidRDefault="0088282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51388" w:history="1">
            <w:r w:rsidR="00F877D4" w:rsidRPr="00F17B8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77D4">
              <w:rPr>
                <w:noProof/>
                <w:webHidden/>
              </w:rPr>
              <w:tab/>
            </w:r>
            <w:r w:rsidR="00F877D4">
              <w:rPr>
                <w:noProof/>
                <w:webHidden/>
              </w:rPr>
              <w:fldChar w:fldCharType="begin"/>
            </w:r>
            <w:r w:rsidR="00F877D4">
              <w:rPr>
                <w:noProof/>
                <w:webHidden/>
              </w:rPr>
              <w:instrText xml:space="preserve"> PAGEREF _Toc196751388 \h </w:instrText>
            </w:r>
            <w:r w:rsidR="00F877D4">
              <w:rPr>
                <w:noProof/>
                <w:webHidden/>
              </w:rPr>
            </w:r>
            <w:r w:rsidR="00F877D4">
              <w:rPr>
                <w:noProof/>
                <w:webHidden/>
              </w:rPr>
              <w:fldChar w:fldCharType="separate"/>
            </w:r>
            <w:r w:rsidR="00F877D4">
              <w:rPr>
                <w:noProof/>
                <w:webHidden/>
              </w:rPr>
              <w:t>13</w:t>
            </w:r>
            <w:r w:rsidR="00F877D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51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обучаемых комплекса базовых теоретических знаний в области семейного права, а также практических навыков применения семейно-правовых норм.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51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Семейное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51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877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77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877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77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877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77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877D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877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877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77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F877D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877D4">
              <w:rPr>
                <w:rFonts w:ascii="Times New Roman" w:hAnsi="Times New Roman" w:cs="Times New Roman"/>
              </w:rPr>
              <w:t xml:space="preserve">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77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lang w:bidi="ru-RU"/>
              </w:rPr>
              <w:t xml:space="preserve">ОПК-5.1 - Правильно применяет основные юридические понятия; </w:t>
            </w:r>
            <w:proofErr w:type="gramStart"/>
            <w:r w:rsidRPr="00F877D4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F877D4">
              <w:rPr>
                <w:rFonts w:ascii="Times New Roman" w:hAnsi="Times New Roman" w:cs="Times New Roman"/>
                <w:lang w:bidi="ru-RU"/>
              </w:rPr>
              <w:t xml:space="preserve"> логически, верно, и ясно применять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77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877D4">
              <w:rPr>
                <w:rFonts w:ascii="Times New Roman" w:hAnsi="Times New Roman" w:cs="Times New Roman"/>
              </w:rPr>
              <w:t>логические приемы построения устной и письменной речи в соответствующей области юриспруденции</w:t>
            </w:r>
            <w:r w:rsidRPr="00F877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877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877D4">
              <w:rPr>
                <w:rFonts w:ascii="Times New Roman" w:hAnsi="Times New Roman" w:cs="Times New Roman"/>
              </w:rPr>
              <w:t>логически верно, ясно и аргументированно строить устную и письменную речь с использованием профессиональной юридической лексики</w:t>
            </w:r>
            <w:r w:rsidRPr="00F877D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877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877D4">
              <w:rPr>
                <w:rFonts w:ascii="Times New Roman" w:hAnsi="Times New Roman" w:cs="Times New Roman"/>
              </w:rPr>
              <w:t>навыками логически верно, аргументированно и ясно строить устную и письменную речь для профессионального общения</w:t>
            </w:r>
            <w:r w:rsidRPr="00F877D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877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513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источники семейного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метод семейного права. Место семейного права в системе права. Принципы семейного права. Источники семейного права. Семейный Кодекс РФ, его структура. Общественные отношения, регулируемые семейным правом. Методы регулирования семейно-правовых отношений. Особенности предмета. Принципы семейного права. Аналогия закона и аналогия права в семейном праве.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E3B70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B7E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Семейное правоотношение.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7E6C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семейных правоотношений. Содержание семейных правоотношений. Виды семейных правоотношений. Основания возникновения, изменения и прекращения семейных правоотношений. Сроки в семейном праве. Защита семейных правоотношений.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1B3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D73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10B5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0065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DEC7D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142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Брак в российском семейном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2F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брака по семейному праву Российской Федерации. Условия и порядок заключения брака. Обстоятельства, препятствующие заключению брака. Признание браков, заключенных за пределами территории Российской Федерации, действительными на территории Российской Федерации. Прекращение брака. Порядок расторжения брака. Расторжение брака в органах ЗАГСа и в суде. Момент прекращения брака при его расторжении. Понятие и основания для признания брака недействительным. Юридические последствия признания брака недействительным. Обстоятельства, устраняющие недействительность брака.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B8C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D83E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DC87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4F57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AFB1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8756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Правоотношения между супругами.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1374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личных неимущественных прав и обязанностей супругов. Право выбора супругами фамилии. Выбор рода занятий, профессии и мест пребывания и жительства. Принцип равенства супругов при решении вопросов материнства, отцовства, воспитания и образования детей и других вопросов жизни семьи. Отношения супругов в семье. Имущественные права и обязанности супругов. Понятие законного режима имущества супругов. Совместная собственность супругов. Собственность каждого из супругов. Правомочия супругов по владению, пользованию и расторжению общим имуществом. Раздел общего имущества супругов. Определение долей при разделе общего имущества супругов. Договорный режим имущества супругов. Понятие, форма, содержание брачного договора. Изменение и расторжение брачного договора. Признание брачного договора недействительным.</w:t>
            </w:r>
            <w:r w:rsidRPr="00352B6F">
              <w:rPr>
                <w:lang w:bidi="ru-RU"/>
              </w:rPr>
              <w:br/>
              <w:t>Ответственность супругов по обязательствам. Личные и общие долги супругов. Обращение взыскания на имущество супругов.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57B9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6575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0A6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D98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2BEF9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603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Правоотношения между родителями и детьми.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B5F3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Основания возникновения прав и обязанностей родителей и детей. Установление происхождения ребенка. Применение методов искусственного воспроизводства человека. Установление отцовства в добровольном и в судебном порядке. Установление судом факта признания отцовства. Запись родителей в книге записей актов гражданского состояния. Оспаривание отцовства и материнства. Личные неимущественные права несовершеннолетних детей. Право ребенка жить и воспитываться в семье. Право ребенка на общение с родителями и другими родственниками. Право ребенка на защиту своих прав и законных интересов. Право выражать свое мнение. Право ребенка на фамилию, имя и отчество. Изменение имени и фамилии ребенка. Имущественные права ребенка. Права и обязанности родителей в отношении своих детей. Права несовершеннолетних родителей. Равенство прав и обязанностей родителей. Права и обязанности родителей по воспитанию и образованию детей, по защите их прав и охраняемых законом интересов. Осуществление родительских прав. Право на общение с ребенком дедушки, бабушки, сестер и других родственников. Защита родительских прав. Лишение родительских прав: основание и порядок. Юридические последствия лишения родительских прав. Восстановление в родительских правах. Ограничение родительских прав. Отобрание ребенка без лишения родительских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59E8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269C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5A12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6A0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833CC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77FC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Алиментные обязательства.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80E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алиментных правоотношений. Обязанности родителей по содержанию несовершеннолетних детей и нетрудоспособных совершеннолетних детей. Размер алиментов. Участие родителей в дополнительных расходах. Изменение размера алиментов, взыскиваемых с родителей на несовершеннолетних детей. Соглашение об уплате алиментов. Обязанности детей по содержанию родителей. Размер участия каждого из детей в содержании родителей. Основания для освобождения детей от обязанности по содержанию родителей. Алиментные обязательства супругов (бывших супругов). Основания освобождения супругов от выплаты алиментов. Основания для взыскания содержания с пасынков и падчериц в пользу отчима и мачехи. Обязанность братьев и сестер по содержанию своих несовершеннолетних братьев и Обязанность дедушки и бабушки по содержанию своих внуков. Основания для взыскания алиментов с внуков в пользу деда и бабушки. Обязанность воспитанников по содержанию своих фактических воспитателей. Обязанность пасынков и падчериц по содержанию отчима и мачехи. Случаи изменения размера алиментов. Порядок уплаты или взыскания алиментов. Уплата алиментов в добровольном порядке. Удержание алиментов на основании соглашения об уплате алиментов. Взыскание алиментов по решению суда. Взыскание задолженности по алиментам.</w:t>
            </w:r>
            <w:r w:rsidRPr="00352B6F">
              <w:rPr>
                <w:lang w:bidi="ru-RU"/>
              </w:rPr>
              <w:br/>
              <w:t>Ответственность за несвоевременную уплату алиментов. Индексация алиментов. Уплата алиментов в случае выезда плательщика на постоянное жительство в иностранное государство. Недопустимость зачета или обратного взыскания алиментов.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C1C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7DC3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CF7E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33AC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74B3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2C9DF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Формы устройства детей, оставшихся без попечения родителей.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B3AD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Защита прав и интересов детей, оставшихся без попечения родителей. Выявление и учет детей, оставшихся без попечения родителей. Понятие и значение усыновления (удочерения). Дети, в отношении которых допускается усыновление (удочерение). Порядок усыновления детей, оставшихся без попечения родителей. Усыновление (удочерение) детей без согласия их родителей. Усыновление (удочерение) детей, находящихся под опекой, попечительством или в государственных детских учреждениях. Обеспечение тайны усыновления (удочерения). Правовые последствия усыновления. Порядок отмены усыновления (удочерения) ребенка. Основания к отмене усыновления (удочерения) ребенка. Последствия отмены усыновления (удочерения) ребенка. Усыновление детей, являющихся гражданами Российской Федерации, гражданами иностранных государств. Понятие и цели опеки и попечительства. Органы опеки и попечительства. Дети, над которыми устанавливается опека и попечительство. Назначение опекуна и попечителя. Права и обязанности опекунов и попечителей. Права детей, находящихся под опекой и попечительством.</w:t>
            </w:r>
            <w:r w:rsidRPr="00352B6F">
              <w:rPr>
                <w:lang w:bidi="ru-RU"/>
              </w:rPr>
              <w:br/>
              <w:t>Образование приемной семьи. Понятие и содержание договора о передаче ребенка на воспитание в приемную семью. Приемные родители. Ребенок (дети), который может быть передан на воспитание в приемную семью. Права ребенка (детей), переданного в</w:t>
            </w:r>
            <w:r w:rsidRPr="00352B6F">
              <w:rPr>
                <w:lang w:bidi="ru-RU"/>
              </w:rPr>
              <w:br/>
              <w:t>приемную семью. Понятие и основания прекращения договора о приемной семьи. Альтернативные формы устройства детей, оставшихся без попечения родителей (патронат, детские дома семейного типа, детские деревни). Понятие устройства детей, оставшихся без попечения родителей, в организации для детей-сирот и детей, оставшихся без попечения родителей. Организации для детей-сирот и детей, оставшихся без попечения родителей. Возникновение прав и обязанностей у</w:t>
            </w:r>
            <w:r w:rsidRPr="00352B6F">
              <w:rPr>
                <w:lang w:bidi="ru-RU"/>
              </w:rPr>
              <w:br/>
              <w:t>организаций для детей-сирот и детей, оставшихся без попечения родителей. Права детей, оставшихся без попечения родителей и находящихся в организациях для детей-сирот и детей, оставшихся без попечения родителей.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49D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D934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B8DD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0E66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7513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513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1"/>
        <w:gridCol w:w="37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877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1. Корнеева, И. Л.  Семейное право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Л. Корнеева. — 3-е изд.,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, 2021. — 361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877D4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https://urait.ru/book/semeynoe-pravo-468592</w:t>
              </w:r>
            </w:hyperlink>
          </w:p>
        </w:tc>
      </w:tr>
      <w:tr w:rsidR="00262CF0" w:rsidRPr="007E6725" w14:paraId="34FE96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06272E" w14:textId="77777777" w:rsidR="00262CF0" w:rsidRPr="00F877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2. Семейное право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М.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Пчелинцева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Л. М.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Пчелинцевой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Л. В. Цитович. — Москва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, 2022. — 330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19FCA8" w14:textId="77777777" w:rsidR="00262CF0" w:rsidRPr="007E6725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https://urait.ru/bcode/468448</w:t>
              </w:r>
            </w:hyperlink>
          </w:p>
        </w:tc>
      </w:tr>
      <w:tr w:rsidR="00262CF0" w:rsidRPr="00CC3C9A" w14:paraId="75CA3CE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F07FB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3. Семейное право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Н.А.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Аблятипова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, Ф.М. Аминова, Г.Г.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Бодурова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С.Н. Тагаевой. — Москва : ИНФРА-М, 2024. — 501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5FD710" w14:textId="77777777" w:rsidR="00262CF0" w:rsidRPr="007E6725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877D4">
                <w:rPr>
                  <w:color w:val="00008B"/>
                  <w:u w:val="single"/>
                  <w:lang w:val="en-US"/>
                </w:rPr>
                <w:t>https://znanium.ru/read?id=439788</w:t>
              </w:r>
            </w:hyperlink>
          </w:p>
        </w:tc>
      </w:tr>
      <w:tr w:rsidR="00262CF0" w:rsidRPr="007E6725" w14:paraId="2842F8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8F5DAE" w14:textId="77777777" w:rsidR="00262CF0" w:rsidRPr="00F877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4. Краснова, Т. В.  Семейное право. Практикум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Т. В. Краснова, Л. А.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Кучинская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, 2022. — 327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09CE7B" w14:textId="77777777" w:rsidR="00262CF0" w:rsidRPr="007E6725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https://urait.ru/bcode/491929</w:t>
              </w:r>
            </w:hyperlink>
          </w:p>
        </w:tc>
      </w:tr>
      <w:tr w:rsidR="00262CF0" w:rsidRPr="007E6725" w14:paraId="6A736C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39EE70" w14:textId="77777777" w:rsidR="00262CF0" w:rsidRPr="00F877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5. Семейное право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А.А. Демичев, О.С. Грачева, К.А. Демичев [и др.] ; под ред. д-ра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юрид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А.А. Демичева. — 3-е изд., </w:t>
            </w:r>
            <w:proofErr w:type="spell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2024.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7D13F5" w14:textId="77777777" w:rsidR="00262CF0" w:rsidRPr="00F877D4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https://znanium.ru/read?id=430372</w:t>
              </w:r>
            </w:hyperlink>
          </w:p>
        </w:tc>
      </w:tr>
      <w:tr w:rsidR="00262CF0" w:rsidRPr="007E6725" w14:paraId="186054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1A3E8A" w14:textId="77777777" w:rsidR="00262CF0" w:rsidRPr="00F877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6. Правовые позиции Конституционного Суда Российской Федерации по вопросам семейного права. В 2-х 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томах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. Т.1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настольная книга юриста (учебно-практическое пособие) / составители Ю. А. Зайцева. — Москва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Прометей, 2018. — 454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E11DF" w14:textId="77777777" w:rsidR="00262CF0" w:rsidRPr="00F877D4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https://www.iprbookshop.ru/epd-reader?publicationId=94501</w:t>
              </w:r>
            </w:hyperlink>
          </w:p>
        </w:tc>
      </w:tr>
      <w:tr w:rsidR="00262CF0" w:rsidRPr="007E6725" w14:paraId="2788A52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92DCB1" w14:textId="77777777" w:rsidR="00262CF0" w:rsidRPr="00F877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7. Правовые позиции Конституционного Суда Российской Федерации по вопросам семейного права. В 2-х 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томах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. Т.2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настольная книга юриста (учебно-практическое пособие) / составители Ю. А. Зайцева. — Москва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Прометей, 2018. — 360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295403" w14:textId="77777777" w:rsidR="00262CF0" w:rsidRPr="00F877D4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https://www.iprbookshop.ru/94502.html</w:t>
              </w:r>
            </w:hyperlink>
          </w:p>
        </w:tc>
      </w:tr>
      <w:tr w:rsidR="00262CF0" w:rsidRPr="007E6725" w14:paraId="552649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3557A9" w14:textId="77777777" w:rsidR="00262CF0" w:rsidRPr="00F877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7D4">
              <w:rPr>
                <w:rFonts w:ascii="Times New Roman" w:hAnsi="Times New Roman" w:cs="Times New Roman"/>
                <w:sz w:val="24"/>
                <w:szCs w:val="24"/>
              </w:rPr>
              <w:t>8. Ахмедов, А. Я. Семейное право России: практикум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Я. Ахмедов, Е. В. Вавилин, А. В. Красикова ; под редакцией Е. В. Вавилина, О. А. Чаусской. — Москва</w:t>
            </w:r>
            <w:proofErr w:type="gramStart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7D4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2020. 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70BD98" w14:textId="77777777" w:rsidR="00262CF0" w:rsidRPr="00F877D4" w:rsidRDefault="0088282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https://e.lanbook.com/book/175462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7513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6EF87FB" w14:textId="77777777" w:rsidTr="007B550D">
        <w:tc>
          <w:tcPr>
            <w:tcW w:w="9345" w:type="dxa"/>
          </w:tcPr>
          <w:p w14:paraId="38EB53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E047D7" w14:textId="77777777" w:rsidTr="007B550D">
        <w:tc>
          <w:tcPr>
            <w:tcW w:w="9345" w:type="dxa"/>
          </w:tcPr>
          <w:p w14:paraId="1E40754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15493340" w14:textId="77777777" w:rsidTr="007B550D">
        <w:tc>
          <w:tcPr>
            <w:tcW w:w="9345" w:type="dxa"/>
          </w:tcPr>
          <w:p w14:paraId="1C30C0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10BC4E78" w14:textId="77777777" w:rsidTr="007B550D">
        <w:tc>
          <w:tcPr>
            <w:tcW w:w="9345" w:type="dxa"/>
          </w:tcPr>
          <w:p w14:paraId="343FDA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DF1DCF8" w14:textId="77777777" w:rsidTr="007B550D">
        <w:tc>
          <w:tcPr>
            <w:tcW w:w="9345" w:type="dxa"/>
          </w:tcPr>
          <w:p w14:paraId="231B00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9D98C9" w14:textId="77777777" w:rsidTr="007B550D">
        <w:tc>
          <w:tcPr>
            <w:tcW w:w="9345" w:type="dxa"/>
          </w:tcPr>
          <w:p w14:paraId="22B700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5D3048" w14:textId="77777777" w:rsidTr="007B550D">
        <w:tc>
          <w:tcPr>
            <w:tcW w:w="9345" w:type="dxa"/>
          </w:tcPr>
          <w:p w14:paraId="75FB36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513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282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751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877D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877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77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877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77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877D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7D4">
              <w:rPr>
                <w:sz w:val="22"/>
                <w:szCs w:val="22"/>
              </w:rPr>
              <w:t>комплексом</w:t>
            </w:r>
            <w:proofErr w:type="gramStart"/>
            <w:r w:rsidRPr="00F877D4">
              <w:rPr>
                <w:sz w:val="22"/>
                <w:szCs w:val="22"/>
              </w:rPr>
              <w:t>.С</w:t>
            </w:r>
            <w:proofErr w:type="gramEnd"/>
            <w:r w:rsidRPr="00F877D4">
              <w:rPr>
                <w:sz w:val="22"/>
                <w:szCs w:val="22"/>
              </w:rPr>
              <w:t>пециализированная</w:t>
            </w:r>
            <w:proofErr w:type="spellEnd"/>
            <w:r w:rsidRPr="00F877D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877D4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F877D4">
              <w:rPr>
                <w:sz w:val="22"/>
                <w:szCs w:val="22"/>
                <w:lang w:val="en-US"/>
              </w:rPr>
              <w:t>Intel</w:t>
            </w:r>
            <w:r w:rsidRPr="00F877D4">
              <w:rPr>
                <w:sz w:val="22"/>
                <w:szCs w:val="22"/>
              </w:rPr>
              <w:t xml:space="preserve"> 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7D4">
              <w:rPr>
                <w:sz w:val="22"/>
                <w:szCs w:val="22"/>
              </w:rPr>
              <w:t>3 2100 3.3/4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/500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877D4">
              <w:rPr>
                <w:sz w:val="22"/>
                <w:szCs w:val="22"/>
              </w:rPr>
              <w:t xml:space="preserve">193 - 1 шт., Акустическая система </w:t>
            </w:r>
            <w:r w:rsidRPr="00F877D4">
              <w:rPr>
                <w:sz w:val="22"/>
                <w:szCs w:val="22"/>
                <w:lang w:val="en-US"/>
              </w:rPr>
              <w:t>JBL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CONTROL</w:t>
            </w:r>
            <w:r w:rsidRPr="00F877D4">
              <w:rPr>
                <w:sz w:val="22"/>
                <w:szCs w:val="22"/>
              </w:rPr>
              <w:t xml:space="preserve"> 25 </w:t>
            </w:r>
            <w:r w:rsidRPr="00F877D4">
              <w:rPr>
                <w:sz w:val="22"/>
                <w:szCs w:val="22"/>
                <w:lang w:val="en-US"/>
              </w:rPr>
              <w:t>WH</w:t>
            </w:r>
            <w:r w:rsidRPr="00F877D4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x</w:t>
            </w:r>
            <w:r w:rsidRPr="00F877D4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F877D4">
              <w:rPr>
                <w:sz w:val="22"/>
                <w:szCs w:val="22"/>
                <w:lang w:val="en-US"/>
              </w:rPr>
              <w:t>JDM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TA</w:t>
            </w:r>
            <w:r w:rsidRPr="00F877D4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F877D4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77D4">
              <w:rPr>
                <w:sz w:val="22"/>
                <w:szCs w:val="22"/>
              </w:rPr>
              <w:t>Красноармейская</w:t>
            </w:r>
            <w:proofErr w:type="gramEnd"/>
            <w:r w:rsidRPr="00F877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77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77D4" w14:paraId="09CC48E1" w14:textId="77777777" w:rsidTr="008416EB">
        <w:tc>
          <w:tcPr>
            <w:tcW w:w="7797" w:type="dxa"/>
            <w:shd w:val="clear" w:color="auto" w:fill="auto"/>
          </w:tcPr>
          <w:p w14:paraId="2F121DBD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7D4">
              <w:rPr>
                <w:sz w:val="22"/>
                <w:szCs w:val="22"/>
              </w:rPr>
              <w:t>комплексом</w:t>
            </w:r>
            <w:proofErr w:type="gramStart"/>
            <w:r w:rsidRPr="00F877D4">
              <w:rPr>
                <w:sz w:val="22"/>
                <w:szCs w:val="22"/>
              </w:rPr>
              <w:t>.С</w:t>
            </w:r>
            <w:proofErr w:type="gramEnd"/>
            <w:r w:rsidRPr="00F877D4">
              <w:rPr>
                <w:sz w:val="22"/>
                <w:szCs w:val="22"/>
              </w:rPr>
              <w:t>пециализированная</w:t>
            </w:r>
            <w:proofErr w:type="spellEnd"/>
            <w:r w:rsidRPr="00F877D4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F877D4">
              <w:rPr>
                <w:sz w:val="22"/>
                <w:szCs w:val="22"/>
              </w:rPr>
              <w:t>.К</w:t>
            </w:r>
            <w:proofErr w:type="gramEnd"/>
            <w:r w:rsidRPr="00F877D4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F877D4">
              <w:rPr>
                <w:sz w:val="22"/>
                <w:szCs w:val="22"/>
              </w:rPr>
              <w:t xml:space="preserve"> 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7D4">
              <w:rPr>
                <w:sz w:val="22"/>
                <w:szCs w:val="22"/>
              </w:rPr>
              <w:t>3 2100 3.3/4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/500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877D4">
              <w:rPr>
                <w:sz w:val="22"/>
                <w:szCs w:val="22"/>
              </w:rPr>
              <w:t xml:space="preserve">193 - 1 шт., Мультимедийный проектор </w:t>
            </w:r>
            <w:r w:rsidRPr="00F877D4">
              <w:rPr>
                <w:sz w:val="22"/>
                <w:szCs w:val="22"/>
                <w:lang w:val="en-US"/>
              </w:rPr>
              <w:t>Panasonic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PT</w:t>
            </w:r>
            <w:r w:rsidRPr="00F877D4">
              <w:rPr>
                <w:sz w:val="22"/>
                <w:szCs w:val="22"/>
              </w:rPr>
              <w:t>-</w:t>
            </w:r>
            <w:r w:rsidRPr="00F877D4">
              <w:rPr>
                <w:sz w:val="22"/>
                <w:szCs w:val="22"/>
                <w:lang w:val="en-US"/>
              </w:rPr>
              <w:t>VX</w:t>
            </w:r>
            <w:r w:rsidRPr="00F877D4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F877D4">
              <w:rPr>
                <w:sz w:val="22"/>
                <w:szCs w:val="22"/>
                <w:lang w:val="en-US"/>
              </w:rPr>
              <w:t>DRAPER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BARONET</w:t>
            </w:r>
            <w:r w:rsidRPr="00F877D4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0B9E7F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77D4">
              <w:rPr>
                <w:sz w:val="22"/>
                <w:szCs w:val="22"/>
              </w:rPr>
              <w:t>Красноармейская</w:t>
            </w:r>
            <w:proofErr w:type="gramEnd"/>
            <w:r w:rsidRPr="00F877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77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77D4" w14:paraId="5207B5FE" w14:textId="77777777" w:rsidTr="008416EB">
        <w:tc>
          <w:tcPr>
            <w:tcW w:w="7797" w:type="dxa"/>
            <w:shd w:val="clear" w:color="auto" w:fill="auto"/>
          </w:tcPr>
          <w:p w14:paraId="7D1491F0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7D4">
              <w:rPr>
                <w:sz w:val="22"/>
                <w:szCs w:val="22"/>
              </w:rPr>
              <w:t>комплексом</w:t>
            </w:r>
            <w:proofErr w:type="gramStart"/>
            <w:r w:rsidRPr="00F877D4">
              <w:rPr>
                <w:sz w:val="22"/>
                <w:szCs w:val="22"/>
              </w:rPr>
              <w:t>.С</w:t>
            </w:r>
            <w:proofErr w:type="gramEnd"/>
            <w:r w:rsidRPr="00F877D4">
              <w:rPr>
                <w:sz w:val="22"/>
                <w:szCs w:val="22"/>
              </w:rPr>
              <w:t>пециализированная</w:t>
            </w:r>
            <w:proofErr w:type="spellEnd"/>
            <w:r w:rsidRPr="00F877D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F877D4">
              <w:rPr>
                <w:sz w:val="22"/>
                <w:szCs w:val="22"/>
              </w:rPr>
              <w:t>.К</w:t>
            </w:r>
            <w:proofErr w:type="gramEnd"/>
            <w:r w:rsidRPr="00F877D4">
              <w:rPr>
                <w:sz w:val="22"/>
                <w:szCs w:val="22"/>
              </w:rPr>
              <w:t xml:space="preserve">омпьютер </w:t>
            </w:r>
            <w:r w:rsidRPr="00F877D4">
              <w:rPr>
                <w:sz w:val="22"/>
                <w:szCs w:val="22"/>
                <w:lang w:val="en-US"/>
              </w:rPr>
              <w:t>Intel</w:t>
            </w:r>
            <w:r w:rsidRPr="00F877D4">
              <w:rPr>
                <w:sz w:val="22"/>
                <w:szCs w:val="22"/>
              </w:rPr>
              <w:t xml:space="preserve"> 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7D4">
              <w:rPr>
                <w:sz w:val="22"/>
                <w:szCs w:val="22"/>
              </w:rPr>
              <w:t>3 2100 3.3/4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/500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F877D4">
              <w:rPr>
                <w:sz w:val="22"/>
                <w:szCs w:val="22"/>
              </w:rPr>
              <w:t xml:space="preserve">193 - 1 шт.,  Проектор </w:t>
            </w:r>
            <w:r w:rsidRPr="00F877D4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F877D4">
              <w:rPr>
                <w:sz w:val="22"/>
                <w:szCs w:val="22"/>
              </w:rPr>
              <w:t>ес</w:t>
            </w:r>
            <w:proofErr w:type="spellEnd"/>
            <w:r w:rsidRPr="00F877D4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2F98DB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77D4">
              <w:rPr>
                <w:sz w:val="22"/>
                <w:szCs w:val="22"/>
              </w:rPr>
              <w:t>Красноармейская</w:t>
            </w:r>
            <w:proofErr w:type="gramEnd"/>
            <w:r w:rsidRPr="00F877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77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77D4" w14:paraId="006881B8" w14:textId="77777777" w:rsidTr="008416EB">
        <w:tc>
          <w:tcPr>
            <w:tcW w:w="7797" w:type="dxa"/>
            <w:shd w:val="clear" w:color="auto" w:fill="auto"/>
          </w:tcPr>
          <w:p w14:paraId="0CDDA01A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7D4">
              <w:rPr>
                <w:sz w:val="22"/>
                <w:szCs w:val="22"/>
              </w:rPr>
              <w:t>комплексом</w:t>
            </w:r>
            <w:proofErr w:type="gramStart"/>
            <w:r w:rsidRPr="00F877D4">
              <w:rPr>
                <w:sz w:val="22"/>
                <w:szCs w:val="22"/>
              </w:rPr>
              <w:t>.С</w:t>
            </w:r>
            <w:proofErr w:type="gramEnd"/>
            <w:r w:rsidRPr="00F877D4">
              <w:rPr>
                <w:sz w:val="22"/>
                <w:szCs w:val="22"/>
              </w:rPr>
              <w:t>пециализированная</w:t>
            </w:r>
            <w:proofErr w:type="spellEnd"/>
            <w:r w:rsidRPr="00F877D4">
              <w:rPr>
                <w:sz w:val="22"/>
                <w:szCs w:val="22"/>
              </w:rPr>
              <w:t xml:space="preserve">  мебель и оборудование: Учебная мебель на 32 </w:t>
            </w:r>
            <w:proofErr w:type="gramStart"/>
            <w:r w:rsidRPr="00F877D4">
              <w:rPr>
                <w:sz w:val="22"/>
                <w:szCs w:val="22"/>
              </w:rPr>
              <w:t>посадочных</w:t>
            </w:r>
            <w:proofErr w:type="gramEnd"/>
            <w:r w:rsidRPr="00F877D4">
              <w:rPr>
                <w:sz w:val="22"/>
                <w:szCs w:val="22"/>
              </w:rPr>
              <w:t xml:space="preserve">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F877D4">
              <w:rPr>
                <w:sz w:val="22"/>
                <w:szCs w:val="22"/>
                <w:lang w:val="en-US"/>
              </w:rPr>
              <w:t>HP</w:t>
            </w:r>
            <w:r w:rsidRPr="00F877D4">
              <w:rPr>
                <w:sz w:val="22"/>
                <w:szCs w:val="22"/>
              </w:rPr>
              <w:t xml:space="preserve"> 250 </w:t>
            </w:r>
            <w:r w:rsidRPr="00F877D4">
              <w:rPr>
                <w:sz w:val="22"/>
                <w:szCs w:val="22"/>
                <w:lang w:val="en-US"/>
              </w:rPr>
              <w:t>G</w:t>
            </w:r>
            <w:r w:rsidRPr="00F877D4">
              <w:rPr>
                <w:sz w:val="22"/>
                <w:szCs w:val="22"/>
              </w:rPr>
              <w:t>6 1</w:t>
            </w:r>
            <w:r w:rsidRPr="00F877D4">
              <w:rPr>
                <w:sz w:val="22"/>
                <w:szCs w:val="22"/>
                <w:lang w:val="en-US"/>
              </w:rPr>
              <w:t>WY</w:t>
            </w:r>
            <w:r w:rsidRPr="00F877D4">
              <w:rPr>
                <w:sz w:val="22"/>
                <w:szCs w:val="22"/>
              </w:rPr>
              <w:t>58</w:t>
            </w:r>
            <w:r w:rsidRPr="00F877D4">
              <w:rPr>
                <w:sz w:val="22"/>
                <w:szCs w:val="22"/>
                <w:lang w:val="en-US"/>
              </w:rPr>
              <w:t>EA</w:t>
            </w:r>
            <w:r w:rsidRPr="00F877D4">
              <w:rPr>
                <w:sz w:val="22"/>
                <w:szCs w:val="22"/>
              </w:rPr>
              <w:t xml:space="preserve">, Мультимедийный проектор </w:t>
            </w:r>
            <w:r w:rsidRPr="00F877D4">
              <w:rPr>
                <w:sz w:val="22"/>
                <w:szCs w:val="22"/>
                <w:lang w:val="en-US"/>
              </w:rPr>
              <w:t>LG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PF</w:t>
            </w:r>
            <w:r w:rsidRPr="00F877D4">
              <w:rPr>
                <w:sz w:val="22"/>
                <w:szCs w:val="22"/>
              </w:rPr>
              <w:t>1500</w:t>
            </w:r>
            <w:r w:rsidRPr="00F877D4">
              <w:rPr>
                <w:sz w:val="22"/>
                <w:szCs w:val="22"/>
                <w:lang w:val="en-US"/>
              </w:rPr>
              <w:t>G</w:t>
            </w:r>
            <w:r w:rsidRPr="00F877D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53BC38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77D4">
              <w:rPr>
                <w:sz w:val="22"/>
                <w:szCs w:val="22"/>
              </w:rPr>
              <w:t>Красноармейская</w:t>
            </w:r>
            <w:proofErr w:type="gramEnd"/>
            <w:r w:rsidRPr="00F877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77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77D4" w14:paraId="283A4DFE" w14:textId="77777777" w:rsidTr="008416EB">
        <w:tc>
          <w:tcPr>
            <w:tcW w:w="7797" w:type="dxa"/>
            <w:shd w:val="clear" w:color="auto" w:fill="auto"/>
          </w:tcPr>
          <w:p w14:paraId="44452D5C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7D4">
              <w:rPr>
                <w:sz w:val="22"/>
                <w:szCs w:val="22"/>
              </w:rPr>
              <w:t>комплексом</w:t>
            </w:r>
            <w:proofErr w:type="gramStart"/>
            <w:r w:rsidRPr="00F877D4">
              <w:rPr>
                <w:sz w:val="22"/>
                <w:szCs w:val="22"/>
              </w:rPr>
              <w:t>.С</w:t>
            </w:r>
            <w:proofErr w:type="gramEnd"/>
            <w:r w:rsidRPr="00F877D4">
              <w:rPr>
                <w:sz w:val="22"/>
                <w:szCs w:val="22"/>
              </w:rPr>
              <w:t>пециализированная</w:t>
            </w:r>
            <w:proofErr w:type="spellEnd"/>
            <w:r w:rsidRPr="00F877D4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F877D4">
              <w:rPr>
                <w:sz w:val="22"/>
                <w:szCs w:val="22"/>
              </w:rPr>
              <w:t xml:space="preserve">Компьютер </w:t>
            </w:r>
            <w:r w:rsidRPr="00F877D4">
              <w:rPr>
                <w:sz w:val="22"/>
                <w:szCs w:val="22"/>
                <w:lang w:val="en-US"/>
              </w:rPr>
              <w:t>Intel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Core</w:t>
            </w:r>
            <w:r w:rsidRPr="00F877D4">
              <w:rPr>
                <w:sz w:val="22"/>
                <w:szCs w:val="22"/>
              </w:rPr>
              <w:t xml:space="preserve"> 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7D4">
              <w:rPr>
                <w:sz w:val="22"/>
                <w:szCs w:val="22"/>
              </w:rPr>
              <w:t>3- 2100 3.1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877D4">
              <w:rPr>
                <w:sz w:val="22"/>
                <w:szCs w:val="22"/>
              </w:rPr>
              <w:t>/2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/500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 xml:space="preserve">/ </w:t>
            </w:r>
            <w:r w:rsidRPr="00F877D4">
              <w:rPr>
                <w:sz w:val="22"/>
                <w:szCs w:val="22"/>
                <w:lang w:val="en-US"/>
              </w:rPr>
              <w:t>Acer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V</w:t>
            </w:r>
            <w:r w:rsidRPr="00F877D4">
              <w:rPr>
                <w:sz w:val="22"/>
                <w:szCs w:val="22"/>
              </w:rPr>
              <w:t xml:space="preserve">193  - 1 шт., Проектор цифровой </w:t>
            </w:r>
            <w:r w:rsidRPr="00F877D4">
              <w:rPr>
                <w:sz w:val="22"/>
                <w:szCs w:val="22"/>
                <w:lang w:val="en-US"/>
              </w:rPr>
              <w:t>Acer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X</w:t>
            </w:r>
            <w:r w:rsidRPr="00F877D4">
              <w:rPr>
                <w:sz w:val="22"/>
                <w:szCs w:val="22"/>
              </w:rPr>
              <w:t xml:space="preserve">1240 - 1 шт., Экран  с электроприводом </w:t>
            </w:r>
            <w:r w:rsidRPr="00F877D4">
              <w:rPr>
                <w:sz w:val="22"/>
                <w:szCs w:val="22"/>
                <w:lang w:val="en-US"/>
              </w:rPr>
              <w:t>Draper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Baronet</w:t>
            </w:r>
            <w:r w:rsidRPr="00F877D4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F877D4">
              <w:rPr>
                <w:sz w:val="22"/>
                <w:szCs w:val="22"/>
                <w:lang w:val="en-US"/>
              </w:rPr>
              <w:t>Hi</w:t>
            </w:r>
            <w:r w:rsidRPr="00F877D4">
              <w:rPr>
                <w:sz w:val="22"/>
                <w:szCs w:val="22"/>
              </w:rPr>
              <w:t>-</w:t>
            </w:r>
            <w:r w:rsidRPr="00F877D4">
              <w:rPr>
                <w:sz w:val="22"/>
                <w:szCs w:val="22"/>
                <w:lang w:val="en-US"/>
              </w:rPr>
              <w:t>Fi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PRO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MASK</w:t>
            </w:r>
            <w:r w:rsidRPr="00F877D4">
              <w:rPr>
                <w:sz w:val="22"/>
                <w:szCs w:val="22"/>
              </w:rPr>
              <w:t>6</w:t>
            </w:r>
            <w:r w:rsidRPr="00F877D4">
              <w:rPr>
                <w:sz w:val="22"/>
                <w:szCs w:val="22"/>
                <w:lang w:val="en-US"/>
              </w:rPr>
              <w:t>T</w:t>
            </w:r>
            <w:r w:rsidRPr="00F877D4">
              <w:rPr>
                <w:sz w:val="22"/>
                <w:szCs w:val="22"/>
              </w:rPr>
              <w:t>-</w:t>
            </w:r>
            <w:r w:rsidRPr="00F877D4">
              <w:rPr>
                <w:sz w:val="22"/>
                <w:szCs w:val="22"/>
                <w:lang w:val="en-US"/>
              </w:rPr>
              <w:t>W</w:t>
            </w:r>
            <w:r w:rsidRPr="00F877D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F877D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877D4">
              <w:rPr>
                <w:sz w:val="22"/>
                <w:szCs w:val="22"/>
              </w:rPr>
              <w:t xml:space="preserve">  </w:t>
            </w:r>
            <w:r w:rsidRPr="00F877D4">
              <w:rPr>
                <w:sz w:val="22"/>
                <w:szCs w:val="22"/>
                <w:lang w:val="en-US"/>
              </w:rPr>
              <w:t>TA</w:t>
            </w:r>
            <w:r w:rsidRPr="00F877D4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CEA0122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77D4">
              <w:rPr>
                <w:sz w:val="22"/>
                <w:szCs w:val="22"/>
              </w:rPr>
              <w:t>Красноармейская</w:t>
            </w:r>
            <w:proofErr w:type="gramEnd"/>
            <w:r w:rsidRPr="00F877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77D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F877D4" w14:paraId="09CD0C51" w14:textId="77777777" w:rsidTr="008416EB">
        <w:tc>
          <w:tcPr>
            <w:tcW w:w="7797" w:type="dxa"/>
            <w:shd w:val="clear" w:color="auto" w:fill="auto"/>
          </w:tcPr>
          <w:p w14:paraId="5FCEDE8A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7D4">
              <w:rPr>
                <w:sz w:val="22"/>
                <w:szCs w:val="22"/>
              </w:rPr>
              <w:t>комплексом</w:t>
            </w:r>
            <w:proofErr w:type="gramStart"/>
            <w:r w:rsidRPr="00F877D4">
              <w:rPr>
                <w:sz w:val="22"/>
                <w:szCs w:val="22"/>
              </w:rPr>
              <w:t>.С</w:t>
            </w:r>
            <w:proofErr w:type="gramEnd"/>
            <w:r w:rsidRPr="00F877D4">
              <w:rPr>
                <w:sz w:val="22"/>
                <w:szCs w:val="22"/>
              </w:rPr>
              <w:t>пециализированная</w:t>
            </w:r>
            <w:proofErr w:type="spellEnd"/>
            <w:r w:rsidRPr="00F877D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F877D4">
              <w:rPr>
                <w:sz w:val="22"/>
                <w:szCs w:val="22"/>
              </w:rPr>
              <w:t>.К</w:t>
            </w:r>
            <w:proofErr w:type="gramEnd"/>
            <w:r w:rsidRPr="00F877D4">
              <w:rPr>
                <w:sz w:val="22"/>
                <w:szCs w:val="22"/>
              </w:rPr>
              <w:t xml:space="preserve">омпьютер </w:t>
            </w:r>
            <w:r w:rsidRPr="00F877D4">
              <w:rPr>
                <w:sz w:val="22"/>
                <w:szCs w:val="22"/>
                <w:lang w:val="en-US"/>
              </w:rPr>
              <w:t>I</w:t>
            </w:r>
            <w:r w:rsidRPr="00F877D4">
              <w:rPr>
                <w:sz w:val="22"/>
                <w:szCs w:val="22"/>
              </w:rPr>
              <w:t>5-7400/8</w:t>
            </w:r>
            <w:r w:rsidRPr="00F877D4">
              <w:rPr>
                <w:sz w:val="22"/>
                <w:szCs w:val="22"/>
                <w:lang w:val="en-US"/>
              </w:rPr>
              <w:t>Gb</w:t>
            </w:r>
            <w:r w:rsidRPr="00F877D4">
              <w:rPr>
                <w:sz w:val="22"/>
                <w:szCs w:val="22"/>
              </w:rPr>
              <w:t>/1</w:t>
            </w:r>
            <w:r w:rsidRPr="00F877D4">
              <w:rPr>
                <w:sz w:val="22"/>
                <w:szCs w:val="22"/>
                <w:lang w:val="en-US"/>
              </w:rPr>
              <w:t>Tb</w:t>
            </w:r>
            <w:r w:rsidRPr="00F877D4">
              <w:rPr>
                <w:sz w:val="22"/>
                <w:szCs w:val="22"/>
              </w:rPr>
              <w:t xml:space="preserve">/ </w:t>
            </w:r>
            <w:r w:rsidRPr="00F877D4">
              <w:rPr>
                <w:sz w:val="22"/>
                <w:szCs w:val="22"/>
                <w:lang w:val="en-US"/>
              </w:rPr>
              <w:t>DELL</w:t>
            </w:r>
            <w:r w:rsidRPr="00F877D4">
              <w:rPr>
                <w:sz w:val="22"/>
                <w:szCs w:val="22"/>
              </w:rPr>
              <w:t xml:space="preserve"> </w:t>
            </w:r>
            <w:r w:rsidRPr="00F877D4">
              <w:rPr>
                <w:sz w:val="22"/>
                <w:szCs w:val="22"/>
                <w:lang w:val="en-US"/>
              </w:rPr>
              <w:t>S</w:t>
            </w:r>
            <w:r w:rsidRPr="00F877D4">
              <w:rPr>
                <w:sz w:val="22"/>
                <w:szCs w:val="22"/>
              </w:rPr>
              <w:t>2218</w:t>
            </w:r>
            <w:r w:rsidRPr="00F877D4">
              <w:rPr>
                <w:sz w:val="22"/>
                <w:szCs w:val="22"/>
                <w:lang w:val="en-US"/>
              </w:rPr>
              <w:t>H</w:t>
            </w:r>
            <w:r w:rsidRPr="00F877D4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3C4919" w14:textId="77777777" w:rsidR="002C735C" w:rsidRPr="00F877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7D4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F877D4">
              <w:rPr>
                <w:sz w:val="22"/>
                <w:szCs w:val="22"/>
              </w:rPr>
              <w:t>Красноармейская</w:t>
            </w:r>
            <w:proofErr w:type="gramEnd"/>
            <w:r w:rsidRPr="00F877D4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F877D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513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51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751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513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77D4" w14:paraId="701D6BEE" w14:textId="77777777" w:rsidTr="00404B48">
        <w:tc>
          <w:tcPr>
            <w:tcW w:w="562" w:type="dxa"/>
          </w:tcPr>
          <w:p w14:paraId="5843F151" w14:textId="77777777" w:rsidR="00F877D4" w:rsidRPr="00CC3C9A" w:rsidRDefault="00F877D4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18D986D" w14:textId="77777777" w:rsidR="00F877D4" w:rsidRPr="00F877D4" w:rsidRDefault="00F877D4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7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7513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877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7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7513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877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877D4" w14:paraId="5A1C9382" w14:textId="77777777" w:rsidTr="00801458">
        <w:tc>
          <w:tcPr>
            <w:tcW w:w="2336" w:type="dxa"/>
          </w:tcPr>
          <w:p w14:paraId="4C518DAB" w14:textId="77777777" w:rsidR="005D65A5" w:rsidRPr="00F877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877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877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877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877D4" w14:paraId="07658034" w14:textId="77777777" w:rsidTr="00801458">
        <w:tc>
          <w:tcPr>
            <w:tcW w:w="2336" w:type="dxa"/>
          </w:tcPr>
          <w:p w14:paraId="1553D698" w14:textId="78F29BFB" w:rsidR="005D65A5" w:rsidRPr="00F877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F877D4" w14:paraId="5EC28D79" w14:textId="77777777" w:rsidTr="00801458">
        <w:tc>
          <w:tcPr>
            <w:tcW w:w="2336" w:type="dxa"/>
          </w:tcPr>
          <w:p w14:paraId="1A5E36CD" w14:textId="77777777" w:rsidR="005D65A5" w:rsidRPr="00F877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6912DE" w14:textId="77777777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05918E" w14:textId="77777777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ADFCA7" w14:textId="77777777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F877D4" w14:paraId="1128E031" w14:textId="77777777" w:rsidTr="00801458">
        <w:tc>
          <w:tcPr>
            <w:tcW w:w="2336" w:type="dxa"/>
          </w:tcPr>
          <w:p w14:paraId="68BA4FFE" w14:textId="77777777" w:rsidR="005D65A5" w:rsidRPr="00F877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9BB8D6" w14:textId="77777777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0EC35B" w14:textId="77777777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695D31" w14:textId="77777777" w:rsidR="005D65A5" w:rsidRPr="00F877D4" w:rsidRDefault="007478E0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F877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877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751386"/>
      <w:r w:rsidRPr="00F877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877D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77D4" w:rsidRPr="00F877D4" w14:paraId="30A64B47" w14:textId="77777777" w:rsidTr="00404B48">
        <w:tc>
          <w:tcPr>
            <w:tcW w:w="562" w:type="dxa"/>
          </w:tcPr>
          <w:p w14:paraId="47594540" w14:textId="77777777" w:rsidR="00F877D4" w:rsidRPr="00F877D4" w:rsidRDefault="00F877D4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6C28CF4" w14:textId="77777777" w:rsidR="00F877D4" w:rsidRPr="00F877D4" w:rsidRDefault="00F877D4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7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3C27D9A" w14:textId="77777777" w:rsidR="00F877D4" w:rsidRPr="00F877D4" w:rsidRDefault="00F877D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877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751387"/>
      <w:r w:rsidRPr="00F877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877D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877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877D4" w14:paraId="0267C479" w14:textId="77777777" w:rsidTr="00801458">
        <w:tc>
          <w:tcPr>
            <w:tcW w:w="2500" w:type="pct"/>
          </w:tcPr>
          <w:p w14:paraId="37F699C9" w14:textId="77777777" w:rsidR="00B8237E" w:rsidRPr="00F877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877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7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877D4" w14:paraId="3F240151" w14:textId="77777777" w:rsidTr="00801458">
        <w:tc>
          <w:tcPr>
            <w:tcW w:w="2500" w:type="pct"/>
          </w:tcPr>
          <w:p w14:paraId="61E91592" w14:textId="61A0874C" w:rsidR="00B8237E" w:rsidRPr="00F877D4" w:rsidRDefault="00B8237E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877D4" w:rsidRDefault="005C548A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877D4" w14:paraId="68BBA939" w14:textId="77777777" w:rsidTr="00801458">
        <w:tc>
          <w:tcPr>
            <w:tcW w:w="2500" w:type="pct"/>
          </w:tcPr>
          <w:p w14:paraId="682D84E6" w14:textId="77777777" w:rsidR="00B8237E" w:rsidRPr="00F877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550683D" w14:textId="77777777" w:rsidR="00B8237E" w:rsidRPr="00F877D4" w:rsidRDefault="005C548A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877D4" w14:paraId="540FCBBD" w14:textId="77777777" w:rsidTr="00801458">
        <w:tc>
          <w:tcPr>
            <w:tcW w:w="2500" w:type="pct"/>
          </w:tcPr>
          <w:p w14:paraId="0257F156" w14:textId="77777777" w:rsidR="00B8237E" w:rsidRPr="00F877D4" w:rsidRDefault="00B8237E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2D22CDD" w14:textId="77777777" w:rsidR="00B8237E" w:rsidRPr="00F877D4" w:rsidRDefault="005C548A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877D4" w14:paraId="6D752ED9" w14:textId="77777777" w:rsidTr="00801458">
        <w:tc>
          <w:tcPr>
            <w:tcW w:w="2500" w:type="pct"/>
          </w:tcPr>
          <w:p w14:paraId="7D07FE00" w14:textId="77777777" w:rsidR="00B8237E" w:rsidRPr="00F877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36A83139" w14:textId="77777777" w:rsidR="00B8237E" w:rsidRPr="00F877D4" w:rsidRDefault="005C548A" w:rsidP="00801458">
            <w:pPr>
              <w:rPr>
                <w:rFonts w:ascii="Times New Roman" w:hAnsi="Times New Roman" w:cs="Times New Roman"/>
              </w:rPr>
            </w:pPr>
            <w:r w:rsidRPr="00F877D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F877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877D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751388"/>
      <w:r w:rsidRPr="00F877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877D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877D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77D4">
        <w:rPr>
          <w:rFonts w:ascii="Times New Roman" w:hAnsi="Times New Roman" w:cs="Times New Roman"/>
          <w:color w:val="000000"/>
          <w:sz w:val="28"/>
          <w:szCs w:val="28"/>
        </w:rPr>
        <w:t>Шкалы оценивания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9C59AC" w14:textId="77777777" w:rsidR="00882826" w:rsidRDefault="00882826" w:rsidP="00315CA6">
      <w:pPr>
        <w:spacing w:after="0" w:line="240" w:lineRule="auto"/>
      </w:pPr>
      <w:r>
        <w:separator/>
      </w:r>
    </w:p>
  </w:endnote>
  <w:endnote w:type="continuationSeparator" w:id="0">
    <w:p w14:paraId="7E3F1206" w14:textId="77777777" w:rsidR="00882826" w:rsidRDefault="0088282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C9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4973B" w14:textId="77777777" w:rsidR="00882826" w:rsidRDefault="00882826" w:rsidP="00315CA6">
      <w:pPr>
        <w:spacing w:after="0" w:line="240" w:lineRule="auto"/>
      </w:pPr>
      <w:r>
        <w:separator/>
      </w:r>
    </w:p>
  </w:footnote>
  <w:footnote w:type="continuationSeparator" w:id="0">
    <w:p w14:paraId="741FE07E" w14:textId="77777777" w:rsidR="00882826" w:rsidRDefault="0088282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A74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826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3C9A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77D4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D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D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448" TargetMode="External"/><Relationship Id="rId18" Type="http://schemas.openxmlformats.org/officeDocument/2006/relationships/hyperlink" Target="https://www.iprbookshop.ru/94502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emeynoe-pravo-468592" TargetMode="External"/><Relationship Id="rId17" Type="http://schemas.openxmlformats.org/officeDocument/2006/relationships/hyperlink" Target="https://www.iprbookshop.ru/epd-reader?publicationId=94501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0372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91929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75462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439788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AE214E-88C2-4F94-8159-78D356CE3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14</Pages>
  <Words>4269</Words>
  <Characters>24337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